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8BCDA8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-420" w:leftChars="-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附件2</w:t>
      </w:r>
    </w:p>
    <w:p w14:paraId="69B3D0F5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-420" w:leftChars="-200"/>
        <w:jc w:val="center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lang w:val="en-US" w:eastAsia="zh-CN" w:bidi="ar"/>
        </w:rPr>
        <w:t xml:space="preserve"> 教职工体检必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lang w:val="en-US" w:eastAsia="zh-CN" w:bidi="ar"/>
        </w:rPr>
        <w:t>检项目响应表（打“√”对应项目为必须检查项目）</w:t>
      </w:r>
    </w:p>
    <w:tbl>
      <w:tblPr>
        <w:tblStyle w:val="2"/>
        <w:tblW w:w="9382" w:type="dxa"/>
        <w:tblInd w:w="-41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6"/>
        <w:gridCol w:w="831"/>
        <w:gridCol w:w="1296"/>
        <w:gridCol w:w="4541"/>
        <w:gridCol w:w="722"/>
        <w:gridCol w:w="737"/>
        <w:gridCol w:w="709"/>
      </w:tblGrid>
      <w:tr w14:paraId="1683A3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8406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D94E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4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2039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项目内容及检查意义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73D3C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2E4E6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已婚女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44983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未婚女</w:t>
            </w:r>
          </w:p>
        </w:tc>
      </w:tr>
      <w:tr w14:paraId="2FE8B7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57C4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7EFB4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一般检查</w:t>
            </w:r>
          </w:p>
        </w:tc>
        <w:tc>
          <w:tcPr>
            <w:tcW w:w="4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A13C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身高 、体重、血压基本健康状态参数，了解体重是否正常，有无体重不足、超重或肥胖，为相关科室的诊断提供依据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B14F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7571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01CD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</w:tr>
      <w:tr w14:paraId="1B8BE0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7E1B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E512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内科</w:t>
            </w:r>
          </w:p>
        </w:tc>
        <w:tc>
          <w:tcPr>
            <w:tcW w:w="4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55A8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病史、家族史、心率、心律、心音、肺部听诊、肝脏触诊、脾脏触诊、肾脏叩诊、神经反射：膝反射、内科其它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9A21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9CD6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1302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</w:tr>
      <w:tr w14:paraId="0791CF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54A1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8E0F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外科</w:t>
            </w:r>
          </w:p>
        </w:tc>
        <w:tc>
          <w:tcPr>
            <w:tcW w:w="4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3073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检查全身皮肤、浅在淋巴结、甲状腺、四肢、关节、脊柱、乳房等重要组织器官，发现可能存在的阳性体征。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F8EA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B0D1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40B8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</w:tr>
      <w:tr w14:paraId="13CBC7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4698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DC996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眼、耳鼻喉科检查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4552B2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眼科常规 </w:t>
            </w:r>
          </w:p>
        </w:tc>
        <w:tc>
          <w:tcPr>
            <w:tcW w:w="4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4EBD1C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检查视力、眼睑、泪器、结膜、眼球、角膜等项目及外眼器官。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E303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B98E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3832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</w:tr>
      <w:tr w14:paraId="2FD6E8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57C0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173D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19B3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耳鼻咽喉科检查</w:t>
            </w:r>
          </w:p>
        </w:tc>
        <w:tc>
          <w:tcPr>
            <w:tcW w:w="4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58D1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外耳，中耳，鼓膜，外鼻，鼻前庭，鼻中隔，咽喉部，扁桃体，咽后壁等部有无结构形态改变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62D6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FFD8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2269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</w:tr>
      <w:tr w14:paraId="42982C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BB70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378B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大便常规+大便隐血</w:t>
            </w:r>
          </w:p>
        </w:tc>
        <w:tc>
          <w:tcPr>
            <w:tcW w:w="4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9378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通过对大便的检查，可以了解消化道有无炎症、出血、寄生虫、菌群失调等情况。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E3A3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547F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EA0D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</w:tr>
      <w:tr w14:paraId="2379C0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321B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831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3880C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肿瘤标志物筛查</w:t>
            </w:r>
          </w:p>
        </w:tc>
        <w:tc>
          <w:tcPr>
            <w:tcW w:w="12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33A5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癌胚抗原    （CEA）</w:t>
            </w:r>
          </w:p>
        </w:tc>
        <w:tc>
          <w:tcPr>
            <w:tcW w:w="4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DBC0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肠癌的首选标志物，升高还见于肺腺癌、乳腺癌、其它消化系统肿瘤等诊断和治疗，复发监测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08CB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31B2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4F6D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</w:tr>
      <w:tr w14:paraId="39B8CE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5A09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31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36193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3CD1F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甲胎蛋白     （AFP）</w:t>
            </w:r>
          </w:p>
        </w:tc>
        <w:tc>
          <w:tcPr>
            <w:tcW w:w="4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A292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用于原发性肝癌的诊断、疗效预后监测,畸胎瘤,病毒性肝炎、肝硬化患者AFP也会有不同程度的升高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82A1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7218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EA02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</w:tr>
      <w:tr w14:paraId="112EAC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CF715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831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19BEB8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肝功能6项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99602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丙氨酸氨基转氨酶（ALT）</w:t>
            </w:r>
          </w:p>
        </w:tc>
        <w:tc>
          <w:tcPr>
            <w:tcW w:w="45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15DD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是检查肝脏损害最灵敏的检查项目。</w:t>
            </w:r>
          </w:p>
        </w:tc>
        <w:tc>
          <w:tcPr>
            <w:tcW w:w="7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A1C4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2E50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BE9C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</w:tr>
      <w:tr w14:paraId="493168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6DAA7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31" w:type="dxa"/>
            <w:vMerge w:val="continue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94797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B1951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谷草转氨酶（AST）</w:t>
            </w:r>
          </w:p>
        </w:tc>
        <w:tc>
          <w:tcPr>
            <w:tcW w:w="45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6746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肝脏、肌肉及心肌损害时升高。</w:t>
            </w:r>
          </w:p>
        </w:tc>
        <w:tc>
          <w:tcPr>
            <w:tcW w:w="7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3660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71F6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75C0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1F8ADA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FDB3A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831" w:type="dxa"/>
            <w:vMerge w:val="continue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29565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32E89F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总胆红素(TBil)</w:t>
            </w:r>
          </w:p>
        </w:tc>
        <w:tc>
          <w:tcPr>
            <w:tcW w:w="45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BD46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高值时可能有肝胆或溶血性疾病。</w:t>
            </w:r>
          </w:p>
        </w:tc>
        <w:tc>
          <w:tcPr>
            <w:tcW w:w="7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EE21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4279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04D2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1833FE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07290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831" w:type="dxa"/>
            <w:vMerge w:val="continue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9B621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4E35E1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直接胆红素</w:t>
            </w:r>
          </w:p>
        </w:tc>
        <w:tc>
          <w:tcPr>
            <w:tcW w:w="45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5D1E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高值时可能有肝胆系统疾病 。</w:t>
            </w:r>
          </w:p>
        </w:tc>
        <w:tc>
          <w:tcPr>
            <w:tcW w:w="7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AC4B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9321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AB1D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2ED543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47DA5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831" w:type="dxa"/>
            <w:vMerge w:val="continue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60913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3A1129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间接胆红素</w:t>
            </w:r>
          </w:p>
        </w:tc>
        <w:tc>
          <w:tcPr>
            <w:tcW w:w="45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6E47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高值时为溶血性黄疸、肝细胞性黄疸。</w:t>
            </w:r>
          </w:p>
        </w:tc>
        <w:tc>
          <w:tcPr>
            <w:tcW w:w="7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FB5C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09F7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088C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3E7D24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294C3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831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1BC3A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BC71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ALT/AST比值</w:t>
            </w:r>
          </w:p>
        </w:tc>
        <w:tc>
          <w:tcPr>
            <w:tcW w:w="45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9F4B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丙氨酸氨基转氨酶、谷草转氨酶比值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  <w:tc>
          <w:tcPr>
            <w:tcW w:w="7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58E0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5D8D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1E95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260A2C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4A98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831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5BA8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肾功三项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9544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1.尿素氮</w:t>
            </w:r>
          </w:p>
        </w:tc>
        <w:tc>
          <w:tcPr>
            <w:tcW w:w="4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D716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是肾脏滤过代谢的最终产物，当肾功能损害时，体内代谢产物堆积，此时血清中之尿素氮数值升高。</w:t>
            </w:r>
          </w:p>
        </w:tc>
        <w:tc>
          <w:tcPr>
            <w:tcW w:w="7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F87DA5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4FC0A0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3842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</w:tr>
      <w:tr w14:paraId="350C2C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79D3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6599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F850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2.肌酐</w:t>
            </w:r>
          </w:p>
        </w:tc>
        <w:tc>
          <w:tcPr>
            <w:tcW w:w="4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5489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检测肾脏的排泄功能。</w:t>
            </w:r>
          </w:p>
        </w:tc>
        <w:tc>
          <w:tcPr>
            <w:tcW w:w="7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3B64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D2B4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C617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38DD7C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7554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11F1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DF7C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3.尿酸UA</w:t>
            </w:r>
          </w:p>
        </w:tc>
        <w:tc>
          <w:tcPr>
            <w:tcW w:w="4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A6BB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可提示：嘌呤代谢有无异常如高尿酸血症、痛风及肾脏功能损害</w:t>
            </w:r>
          </w:p>
        </w:tc>
        <w:tc>
          <w:tcPr>
            <w:tcW w:w="7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2C6E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56CF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1284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2B8E5C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2F16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AA02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空腹血糖</w:t>
            </w:r>
          </w:p>
        </w:tc>
        <w:tc>
          <w:tcPr>
            <w:tcW w:w="4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93E6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筛检糖尿病，判断糖尿病病情和控制程度的重要指标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BD99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83C7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5BE7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</w:tr>
      <w:tr w14:paraId="5706A8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39C9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8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DE3C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血脂四项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9867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1.总胆固醇(TC)</w:t>
            </w:r>
          </w:p>
        </w:tc>
        <w:tc>
          <w:tcPr>
            <w:tcW w:w="4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A015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脂肪肝，胆管炎，胆囊炎，药物中毒性肝炎，酒精性肝炎和黄疸等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  <w:tc>
          <w:tcPr>
            <w:tcW w:w="7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FC5C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489F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1B8C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</w:tr>
      <w:tr w14:paraId="636C66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2415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05A0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CB50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2.甘油三脂（TG）</w:t>
            </w:r>
          </w:p>
        </w:tc>
        <w:tc>
          <w:tcPr>
            <w:tcW w:w="4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60D2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血脂升高是导致高血压、冠心病、心肌梗塞、动脉粥样硬化的高度危险因素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  <w:tc>
          <w:tcPr>
            <w:tcW w:w="7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34E1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7BA0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6E16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09DD0C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8D9D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69AD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6AAC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3.高密度脂蛋白(HDL)</w:t>
            </w:r>
          </w:p>
        </w:tc>
        <w:tc>
          <w:tcPr>
            <w:tcW w:w="4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5BF9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对血管有保护作用。血中含量低则易患血管硬化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  <w:tc>
          <w:tcPr>
            <w:tcW w:w="7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EE6E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8A8B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D524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0F828D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8A27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345B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D343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4.低密度脂蛋白(LDL)</w:t>
            </w:r>
          </w:p>
        </w:tc>
        <w:tc>
          <w:tcPr>
            <w:tcW w:w="4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6498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LDL升高时冠心病、心肌梗塞、脑血管疾病和动脉硬化的高度危险因素</w:t>
            </w:r>
          </w:p>
        </w:tc>
        <w:tc>
          <w:tcPr>
            <w:tcW w:w="7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D969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B9D3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144E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68FAD5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B8F2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7207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血常规（五分类）</w:t>
            </w:r>
          </w:p>
        </w:tc>
        <w:tc>
          <w:tcPr>
            <w:tcW w:w="4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11CB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项：白细胞计数、红细胞计数、血红蛋白、血小板计数、血小板比积、平均血小板体积、红细胞压积、平均红细胞体积、平均血红蛋白含量、平均血红蛋白浓度、中性粒细胞计数、中性粒细胞百分数、嗜酸性粒细胞计数、嗜酸性粒细胞百分比、嗜碱性粒细胞计数、嗜碱性粒细胞百分比、单核细胞计数、单核细胞百分比、淋巴细胞计数、淋巴细胞百分比、血小板分布宽度、RBC分布宽度CV、RBC分布宽度SD。是最基础的血液检测项目，通过检查可了解三种血细胞的数量及各种相关参数。从而了解机体是否有贫血、感染及其它血液系统疾病等。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9BE6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F041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849B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</w:tr>
      <w:tr w14:paraId="37DE05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8CB0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3609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尿常规12项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AC83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颜色、比重、酸碱度、尿糖、隐血、尿胆素、尿胆原、胆红素、尿蛋白、亚硝酸盐、尿沉渣检查</w:t>
            </w:r>
          </w:p>
        </w:tc>
        <w:tc>
          <w:tcPr>
            <w:tcW w:w="4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F022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可提示有无泌尿系统疾患：如急、慢性肾炎，肾盂肾炎，膀胱炎，尿道炎，肾病综合征，狼疮性肾炎，血红蛋白尿，肾梗塞、肾小管重金属盐及药物导致急性肾小管坏死，肾或膀胱肿瘤以及有无尿糖等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234D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ABD8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E2B1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</w:tr>
      <w:tr w14:paraId="66C82D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2D05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04E7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放射检查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7632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胸部正位片(DR)</w:t>
            </w:r>
          </w:p>
        </w:tc>
        <w:tc>
          <w:tcPr>
            <w:tcW w:w="4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D8C9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有无肺部疾病及心脏、主动脉、纵膈、横膈疾病等。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FDE6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E958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2D7B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</w:tr>
      <w:tr w14:paraId="179F54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F77C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831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4FE2A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彩超检查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2A23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腹部彩超</w:t>
            </w:r>
          </w:p>
        </w:tc>
        <w:tc>
          <w:tcPr>
            <w:tcW w:w="4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C82A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肝、胆、脾、胰彩超，能检查出这些部位有没有肿大，有没有炎症，有没有结石，有没有肿块等。例如肝癌、肝硬化、胆结石、脾大、胰腺炎等可以通过超声检查出来。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6732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CC2D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3DF2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2A5B3F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58A5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83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1C3225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DF55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肝胆脾胰双肾彩超</w:t>
            </w:r>
          </w:p>
        </w:tc>
        <w:tc>
          <w:tcPr>
            <w:tcW w:w="4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D87B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对人体腹部内脏器官（肝、胆、脾、胰、双肾）的状况和各种病种（如肿瘤、结石、脂肪肝等）提供高清晰度的彩色动态超声断层图像判断，依病灶周围血管情况、病灶内血流血供情况，辅助鉴别肿瘤性质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527F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756C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22F7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</w:tr>
      <w:tr w14:paraId="42E521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1362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83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B541B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E143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泌尿系彩超</w:t>
            </w:r>
          </w:p>
        </w:tc>
        <w:tc>
          <w:tcPr>
            <w:tcW w:w="4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4558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判断双肾、输尿管、膀胱、前列腺有无病变、结石、肿瘤等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3302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D331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BFE6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2AFE1D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E96B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83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0DC6F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D121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双侧乳腺彩超</w:t>
            </w:r>
          </w:p>
        </w:tc>
        <w:tc>
          <w:tcPr>
            <w:tcW w:w="4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6018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通过彩色超声仪器检查乳腺，及早发现乳腺病变如乳腺增生、肿瘤等以便早期诊断、早期治疗。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2B55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4B6D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458C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</w:tr>
      <w:tr w14:paraId="4EA7B8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9442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3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EF8C5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7071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子宫附件彩超</w:t>
            </w:r>
          </w:p>
        </w:tc>
        <w:tc>
          <w:tcPr>
            <w:tcW w:w="4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C0B0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通过彩色超声仪器更清晰地观察子宫及附件（卵巢、输卵管）大小、形态结构及内部回声的情况，鉴别正常和异常，早期发现各种病变如子宫肌瘤及盆腔的病变，以便早期诊断、早期治疗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8A1F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55AB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E986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</w:tr>
      <w:tr w14:paraId="6662E6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D5B8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8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2B2F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妇科检查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44BC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妇科常规</w:t>
            </w:r>
          </w:p>
        </w:tc>
        <w:tc>
          <w:tcPr>
            <w:tcW w:w="4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5CDE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通过妇科触诊及仪器检查方法，发现常见妇科疾病的相关征兆，或初步排除妇科常见疾病。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A994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D32B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6653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49FCFB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3C86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C50D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6B12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白带常规</w:t>
            </w:r>
          </w:p>
        </w:tc>
        <w:tc>
          <w:tcPr>
            <w:tcW w:w="4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9D87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通过阴道分泌物检查阴道内有无滴虫、念珠菌，同时还可确定阴道清洁度，是筛查阴道炎的有效手段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6B2E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42C1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15AD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147772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5546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745E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CF50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宫颈薄层细胞学检测（TCT）</w:t>
            </w:r>
          </w:p>
        </w:tc>
        <w:tc>
          <w:tcPr>
            <w:tcW w:w="4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5FE6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目前国内外替代传统宫颈涂片检测宫颈癌最准确的检测技术，是妇女宫颈癌早期筛查的最佳手段。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C391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2DC2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2F36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32389A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F7DF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D78F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心电图</w:t>
            </w:r>
          </w:p>
        </w:tc>
        <w:tc>
          <w:tcPr>
            <w:tcW w:w="4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A5A0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判断是否有心率失常、心脏房室大小、肥厚、心肌缺血、心绞痛、心肌梗死等心脏病变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6540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DA57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5896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</w:tr>
    </w:tbl>
    <w:p w14:paraId="739B490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wZjNhMTk1NGYwMmZjMzFiNWEzNmE4MGYwMzYwMjMifQ=="/>
  </w:docVars>
  <w:rsids>
    <w:rsidRoot w:val="11092513"/>
    <w:rsid w:val="11092513"/>
    <w:rsid w:val="53AB4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1914</Words>
  <Characters>1995</Characters>
  <Lines>0</Lines>
  <Paragraphs>0</Paragraphs>
  <TotalTime>0</TotalTime>
  <ScaleCrop>false</ScaleCrop>
  <LinksUpToDate>false</LinksUpToDate>
  <CharactersWithSpaces>2009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2024-11-02T08:59:00Z</dcterms:created>
  <dc:creator>Mapler_Zhu</dc:creator>
  <cp:lastModifiedBy>礁幢谙翟拐</cp:lastModifiedBy>
  <dcterms:modified xsi:type="dcterms:W3CDTF">2024-11-02T09:22:49Z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82C06676896C4B82BC325E462610F6B2_11</vt:lpwstr>
  </property>
</Properties>
</file>